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 xml:space="preserve">Структура управления ПОУ «ЦСП </w:t>
      </w:r>
      <w:proofErr w:type="spellStart"/>
      <w:r w:rsidRPr="009242AB">
        <w:rPr>
          <w:rStyle w:val="a5"/>
          <w:b w:val="0"/>
          <w:iCs/>
          <w:color w:val="000000" w:themeColor="text1"/>
        </w:rPr>
        <w:t>Ро</w:t>
      </w:r>
      <w:proofErr w:type="spellEnd"/>
      <w:r w:rsidRPr="009242AB">
        <w:rPr>
          <w:rStyle w:val="a5"/>
          <w:b w:val="0"/>
          <w:iCs/>
          <w:color w:val="000000" w:themeColor="text1"/>
        </w:rPr>
        <w:t xml:space="preserve"> ДОСААФ России Республик Марий Эл»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Управление осуществляется на основе сочетания принципов </w:t>
      </w:r>
      <w:r w:rsidRPr="009242AB">
        <w:rPr>
          <w:rStyle w:val="a5"/>
          <w:b w:val="0"/>
          <w:iCs/>
          <w:color w:val="000000" w:themeColor="text1"/>
        </w:rPr>
        <w:t>единоначалия и коллегиальности.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bCs w:val="0"/>
          <w:iCs/>
          <w:color w:val="000000" w:themeColor="text1"/>
        </w:rPr>
        <w:t>Единоличным исполнительным </w:t>
      </w:r>
      <w:r w:rsidRPr="009242AB">
        <w:rPr>
          <w:rStyle w:val="a5"/>
          <w:b w:val="0"/>
          <w:iCs/>
          <w:color w:val="000000" w:themeColor="text1"/>
        </w:rPr>
        <w:t>органом образовательной организации является руководитель – начальник Центра., которая осуществляет текущее руководство деятельностью образовательной организации.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 xml:space="preserve">В </w:t>
      </w:r>
      <w:r w:rsidRPr="009242AB">
        <w:rPr>
          <w:rStyle w:val="a5"/>
          <w:b w:val="0"/>
          <w:iCs/>
          <w:color w:val="000000" w:themeColor="text1"/>
        </w:rPr>
        <w:t xml:space="preserve">ПОУ «ЦСП </w:t>
      </w:r>
      <w:proofErr w:type="spellStart"/>
      <w:r w:rsidRPr="009242AB">
        <w:rPr>
          <w:rStyle w:val="a5"/>
          <w:b w:val="0"/>
          <w:iCs/>
          <w:color w:val="000000" w:themeColor="text1"/>
        </w:rPr>
        <w:t>Ро</w:t>
      </w:r>
      <w:proofErr w:type="spellEnd"/>
      <w:r w:rsidRPr="009242AB">
        <w:rPr>
          <w:rStyle w:val="a5"/>
          <w:b w:val="0"/>
          <w:iCs/>
          <w:color w:val="000000" w:themeColor="text1"/>
        </w:rPr>
        <w:t xml:space="preserve"> ДОСААФ России Республик Марий Эл»</w:t>
      </w:r>
      <w:r w:rsidRPr="009242AB">
        <w:rPr>
          <w:rStyle w:val="a5"/>
          <w:b w:val="0"/>
          <w:iCs/>
          <w:color w:val="000000" w:themeColor="text1"/>
        </w:rPr>
        <w:t xml:space="preserve"> </w:t>
      </w:r>
      <w:r>
        <w:rPr>
          <w:rStyle w:val="a5"/>
          <w:b w:val="0"/>
          <w:iCs/>
          <w:color w:val="000000" w:themeColor="text1"/>
        </w:rPr>
        <w:t xml:space="preserve">действуют </w:t>
      </w:r>
      <w:bookmarkStart w:id="0" w:name="_GoBack"/>
      <w:bookmarkEnd w:id="0"/>
      <w:r w:rsidRPr="009242AB">
        <w:rPr>
          <w:rStyle w:val="a5"/>
          <w:b w:val="0"/>
          <w:iCs/>
          <w:color w:val="000000" w:themeColor="text1"/>
        </w:rPr>
        <w:t>коллегиальные органы</w:t>
      </w:r>
      <w:r w:rsidRPr="009242AB">
        <w:rPr>
          <w:rStyle w:val="a5"/>
          <w:b w:val="0"/>
          <w:iCs/>
          <w:color w:val="000000" w:themeColor="text1"/>
        </w:rPr>
        <w:t> управления:</w:t>
      </w:r>
    </w:p>
    <w:p w:rsidR="009242AB" w:rsidRPr="009242AB" w:rsidRDefault="009242AB" w:rsidP="009242A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</w:pPr>
      <w:r w:rsidRPr="009242AB">
        <w:rPr>
          <w:rStyle w:val="a5"/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  <w:t>Общее собрание трудового коллектива </w:t>
      </w:r>
    </w:p>
    <w:p w:rsidR="009242AB" w:rsidRPr="009242AB" w:rsidRDefault="009242AB" w:rsidP="009242A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</w:pPr>
      <w:r w:rsidRPr="009242AB">
        <w:rPr>
          <w:rStyle w:val="a5"/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  <w:lang w:eastAsia="ru-RU"/>
        </w:rPr>
        <w:t>Педагогический совет 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 </w:t>
      </w:r>
      <w:r w:rsidRPr="009242AB">
        <w:rPr>
          <w:rStyle w:val="a5"/>
          <w:b w:val="0"/>
          <w:iCs/>
          <w:color w:val="000000" w:themeColor="text1"/>
        </w:rPr>
        <w:t>Наименование структурных подразделений (органов управления) </w:t>
      </w:r>
      <w:r w:rsidRPr="009242AB">
        <w:rPr>
          <w:rStyle w:val="a5"/>
          <w:b w:val="0"/>
          <w:iCs/>
          <w:color w:val="000000" w:themeColor="text1"/>
        </w:rPr>
        <w:br/>
        <w:t>Структурных подразделений нет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Информация о руководителях структурных подразделений</w:t>
      </w:r>
      <w:r w:rsidRPr="009242AB">
        <w:rPr>
          <w:rStyle w:val="a5"/>
          <w:b w:val="0"/>
          <w:iCs/>
          <w:color w:val="000000" w:themeColor="text1"/>
        </w:rPr>
        <w:br/>
        <w:t>Структурных подразделений нет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Наличие положений о структурных подразделениях (органах управления) с приложением копий</w:t>
      </w:r>
      <w:r w:rsidRPr="009242AB">
        <w:rPr>
          <w:rStyle w:val="a5"/>
          <w:b w:val="0"/>
          <w:iCs/>
          <w:color w:val="000000" w:themeColor="text1"/>
        </w:rPr>
        <w:br/>
        <w:t>Структурных подразделений нет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Место нахождения структурных подразделений</w:t>
      </w:r>
      <w:r w:rsidRPr="009242AB">
        <w:rPr>
          <w:rStyle w:val="a5"/>
          <w:b w:val="0"/>
          <w:iCs/>
          <w:color w:val="000000" w:themeColor="text1"/>
        </w:rPr>
        <w:br/>
        <w:t>Структурных подразделений нет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Адреса официальных сайтов в сети «Интернет» структурных подразделений (при наличии)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Структурных подразделений нет</w:t>
      </w:r>
    </w:p>
    <w:p w:rsid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  <w:r w:rsidRPr="009242AB">
        <w:rPr>
          <w:rStyle w:val="a5"/>
          <w:b w:val="0"/>
          <w:iCs/>
          <w:color w:val="000000" w:themeColor="text1"/>
        </w:rPr>
        <w:t>Адреса электронной почты структурных подразделений (при наличии)</w:t>
      </w:r>
      <w:r w:rsidRPr="009242AB">
        <w:rPr>
          <w:rStyle w:val="a5"/>
          <w:b w:val="0"/>
          <w:iCs/>
          <w:color w:val="000000" w:themeColor="text1"/>
        </w:rPr>
        <w:br/>
        <w:t>Структурных подразделений нет</w:t>
      </w:r>
    </w:p>
    <w:p w:rsidR="009242AB" w:rsidRPr="009242AB" w:rsidRDefault="009242AB" w:rsidP="009242AB">
      <w:pPr>
        <w:pStyle w:val="a3"/>
        <w:spacing w:before="150" w:beforeAutospacing="0" w:after="150" w:afterAutospacing="0"/>
        <w:ind w:left="375" w:right="375"/>
        <w:rPr>
          <w:rStyle w:val="a5"/>
          <w:b w:val="0"/>
          <w:iCs/>
          <w:color w:val="000000" w:themeColor="text1"/>
        </w:rPr>
      </w:pPr>
    </w:p>
    <w:p w:rsidR="007A21F9" w:rsidRDefault="009242AB" w:rsidP="009242AB"/>
    <w:p w:rsidR="009242AB" w:rsidRDefault="009242AB"/>
    <w:p w:rsidR="009242AB" w:rsidRDefault="009242AB"/>
    <w:p w:rsidR="009242AB" w:rsidRPr="00320601" w:rsidRDefault="009242AB"/>
    <w:sectPr w:rsidR="009242AB" w:rsidRPr="0032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605"/>
    <w:multiLevelType w:val="multilevel"/>
    <w:tmpl w:val="4F56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01"/>
    <w:rsid w:val="001E3E30"/>
    <w:rsid w:val="00320601"/>
    <w:rsid w:val="006E61C9"/>
    <w:rsid w:val="007308D8"/>
    <w:rsid w:val="009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9724"/>
  <w15:chartTrackingRefBased/>
  <w15:docId w15:val="{E31B9196-5293-4EC7-9D38-D807E91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0601"/>
    <w:rPr>
      <w:i/>
      <w:iCs/>
    </w:rPr>
  </w:style>
  <w:style w:type="character" w:styleId="a5">
    <w:name w:val="Strong"/>
    <w:basedOn w:val="a0"/>
    <w:uiPriority w:val="22"/>
    <w:qFormat/>
    <w:rsid w:val="00320601"/>
    <w:rPr>
      <w:b/>
      <w:bCs/>
    </w:rPr>
  </w:style>
  <w:style w:type="character" w:styleId="a6">
    <w:name w:val="Hyperlink"/>
    <w:basedOn w:val="a0"/>
    <w:uiPriority w:val="99"/>
    <w:semiHidden/>
    <w:unhideWhenUsed/>
    <w:rsid w:val="00320601"/>
    <w:rPr>
      <w:color w:val="0000FF"/>
      <w:u w:val="single"/>
    </w:rPr>
  </w:style>
  <w:style w:type="character" w:customStyle="1" w:styleId="active-item">
    <w:name w:val="active-item"/>
    <w:basedOn w:val="a0"/>
    <w:rsid w:val="0092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2</cp:revision>
  <dcterms:created xsi:type="dcterms:W3CDTF">2021-06-25T10:13:00Z</dcterms:created>
  <dcterms:modified xsi:type="dcterms:W3CDTF">2021-06-25T10:13:00Z</dcterms:modified>
</cp:coreProperties>
</file>